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19B" w:rsidRDefault="004B563C">
      <w:permStart w:id="1934369733" w:ed="CYMRU\Eb153267"/>
      <w:r>
        <w:rPr>
          <w:noProof/>
          <w:lang w:eastAsia="en-GB"/>
        </w:rPr>
        <w:drawing>
          <wp:inline distT="0" distB="0" distL="0" distR="0" wp14:anchorId="3D69A168" wp14:editId="1F141FB0">
            <wp:extent cx="6608523" cy="9573370"/>
            <wp:effectExtent l="0" t="0" r="190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423" t="7445" r="32158" b="3634"/>
                    <a:stretch/>
                  </pic:blipFill>
                  <pic:spPr bwMode="auto">
                    <a:xfrm>
                      <a:off x="0" y="0"/>
                      <a:ext cx="6640753" cy="962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ermEnd w:id="1934369733"/>
    </w:p>
    <w:p w:rsidR="004B563C" w:rsidRDefault="004B563C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B88BE4E" wp14:editId="1EF77B07">
            <wp:extent cx="6678655" cy="9796007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185" t="7232" r="32638" b="4276"/>
                    <a:stretch/>
                  </pic:blipFill>
                  <pic:spPr bwMode="auto">
                    <a:xfrm>
                      <a:off x="0" y="0"/>
                      <a:ext cx="6698279" cy="982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563C" w:rsidRDefault="004B563C">
      <w:r>
        <w:rPr>
          <w:noProof/>
          <w:lang w:eastAsia="en-GB"/>
        </w:rPr>
        <w:lastRenderedPageBreak/>
        <w:drawing>
          <wp:inline distT="0" distB="0" distL="0" distR="0" wp14:anchorId="732BE89D" wp14:editId="554A7A4A">
            <wp:extent cx="6704469" cy="9788055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01" t="7232" r="32759" b="3640"/>
                    <a:stretch/>
                  </pic:blipFill>
                  <pic:spPr bwMode="auto">
                    <a:xfrm>
                      <a:off x="0" y="0"/>
                      <a:ext cx="6723714" cy="981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63C" w:rsidRDefault="004B563C">
      <w:r>
        <w:rPr>
          <w:noProof/>
          <w:lang w:eastAsia="en-GB"/>
        </w:rPr>
        <w:lastRenderedPageBreak/>
        <w:drawing>
          <wp:inline distT="0" distB="0" distL="0" distR="0" wp14:anchorId="27E8438A" wp14:editId="429A6008">
            <wp:extent cx="6615485" cy="95638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303" t="7232" r="32516" b="4696"/>
                    <a:stretch/>
                  </pic:blipFill>
                  <pic:spPr bwMode="auto">
                    <a:xfrm>
                      <a:off x="0" y="0"/>
                      <a:ext cx="6649003" cy="961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0C2" w:rsidRPr="009A00C2" w:rsidRDefault="009A00C2" w:rsidP="009A00C2">
      <w:pPr>
        <w:jc w:val="center"/>
        <w:rPr>
          <w:b/>
        </w:rPr>
      </w:pPr>
      <w:r w:rsidRPr="009A00C2">
        <w:rPr>
          <w:b/>
        </w:rPr>
        <w:t xml:space="preserve">Additional info </w:t>
      </w:r>
      <w:proofErr w:type="gramStart"/>
      <w:r w:rsidRPr="009A00C2">
        <w:rPr>
          <w:b/>
        </w:rPr>
        <w:t xml:space="preserve">-  </w:t>
      </w:r>
      <w:proofErr w:type="gramEnd"/>
      <w:hyperlink r:id="rId8" w:history="1">
        <w:r w:rsidRPr="009A00C2">
          <w:rPr>
            <w:rStyle w:val="Hyperlink"/>
            <w:b/>
          </w:rPr>
          <w:t>https://www.monmouthshire.gov.uk/social-care/carers-project/</w:t>
        </w:r>
      </w:hyperlink>
    </w:p>
    <w:p w:rsidR="00DA3403" w:rsidRPr="00F64D41" w:rsidRDefault="00DA3403" w:rsidP="00DA3403">
      <w:pPr>
        <w:jc w:val="center"/>
        <w:rPr>
          <w:sz w:val="36"/>
        </w:rPr>
      </w:pPr>
      <w:r w:rsidRPr="00F64D41">
        <w:rPr>
          <w:color w:val="1F497D"/>
          <w:sz w:val="36"/>
        </w:rPr>
        <w:lastRenderedPageBreak/>
        <w:t xml:space="preserve">A link to a carers pages on MCC website </w:t>
      </w:r>
      <w:hyperlink r:id="rId9" w:history="1">
        <w:r w:rsidRPr="00F64D41">
          <w:rPr>
            <w:rStyle w:val="Hyperlink"/>
            <w:sz w:val="36"/>
          </w:rPr>
          <w:t>https://www.monmouthshire.gov.uk/social-care/carers-project/</w:t>
        </w:r>
      </w:hyperlink>
    </w:p>
    <w:p w:rsidR="00DA3403" w:rsidRPr="00F64D41" w:rsidRDefault="00DA3403" w:rsidP="009A00C2">
      <w:pPr>
        <w:jc w:val="center"/>
        <w:rPr>
          <w:sz w:val="28"/>
        </w:rPr>
      </w:pPr>
    </w:p>
    <w:p w:rsidR="009A00C2" w:rsidRPr="00F64D41" w:rsidRDefault="002023F2" w:rsidP="009A00C2">
      <w:pPr>
        <w:jc w:val="center"/>
        <w:rPr>
          <w:sz w:val="28"/>
        </w:rPr>
      </w:pPr>
      <w:r w:rsidRPr="00F64D41">
        <w:rPr>
          <w:noProof/>
          <w:sz w:val="28"/>
          <w:lang w:eastAsia="en-GB"/>
        </w:rPr>
        <w:drawing>
          <wp:inline distT="0" distB="0" distL="0" distR="0" wp14:anchorId="6BE368AB" wp14:editId="44B93A65">
            <wp:extent cx="6645910" cy="2703553"/>
            <wp:effectExtent l="0" t="0" r="0" b="1905"/>
            <wp:docPr id="5" name="Picture 5" descr="https://www.monmouthshire.gov.uk/app/uploads/2018/06/MCP_colour_large-e1530000631800-1024x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onmouthshire.gov.uk/app/uploads/2018/06/MCP_colour_large-e1530000631800-1024x4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E26" w:rsidRPr="00F64D41" w:rsidRDefault="00F93E26" w:rsidP="009A00C2">
      <w:pPr>
        <w:jc w:val="center"/>
        <w:rPr>
          <w:sz w:val="28"/>
        </w:rPr>
      </w:pPr>
    </w:p>
    <w:p w:rsidR="00F93E26" w:rsidRPr="00F64D41" w:rsidRDefault="00F93E26" w:rsidP="00F93E26">
      <w:pPr>
        <w:jc w:val="center"/>
        <w:rPr>
          <w:sz w:val="28"/>
        </w:rPr>
      </w:pPr>
    </w:p>
    <w:p w:rsidR="00F93E26" w:rsidRDefault="00F93E26" w:rsidP="00F93E26">
      <w:pPr>
        <w:spacing w:after="160" w:line="259" w:lineRule="auto"/>
        <w:jc w:val="center"/>
        <w:rPr>
          <w:rFonts w:ascii="Arial" w:hAnsi="Arial" w:cs="Arial"/>
          <w:color w:val="333333"/>
          <w:sz w:val="36"/>
          <w:szCs w:val="32"/>
        </w:rPr>
      </w:pPr>
      <w:r w:rsidRPr="00F93E26">
        <w:rPr>
          <w:rFonts w:ascii="Arial" w:hAnsi="Arial" w:cs="Arial"/>
          <w:color w:val="333333"/>
          <w:sz w:val="36"/>
          <w:szCs w:val="32"/>
        </w:rPr>
        <w:t xml:space="preserve">If you are a </w:t>
      </w:r>
      <w:proofErr w:type="spellStart"/>
      <w:r w:rsidRPr="00F93E26">
        <w:rPr>
          <w:rFonts w:ascii="Arial" w:hAnsi="Arial" w:cs="Arial"/>
          <w:color w:val="333333"/>
          <w:sz w:val="36"/>
          <w:szCs w:val="32"/>
        </w:rPr>
        <w:t>carer</w:t>
      </w:r>
      <w:proofErr w:type="spellEnd"/>
      <w:r w:rsidRPr="00F93E26">
        <w:rPr>
          <w:rFonts w:ascii="Arial" w:hAnsi="Arial" w:cs="Arial"/>
          <w:color w:val="333333"/>
          <w:sz w:val="36"/>
          <w:szCs w:val="32"/>
        </w:rPr>
        <w:t xml:space="preserve"> and would like to be involved in trying out some of these new opportunities using digital technology – please </w:t>
      </w:r>
      <w:r w:rsidRPr="00F93E26">
        <w:rPr>
          <w:rFonts w:ascii="Arial" w:hAnsi="Arial" w:cs="Arial"/>
          <w:color w:val="333333"/>
          <w:sz w:val="36"/>
          <w:szCs w:val="32"/>
          <w:u w:val="single"/>
        </w:rPr>
        <w:t>register with us</w:t>
      </w:r>
      <w:r w:rsidRPr="00F93E26">
        <w:rPr>
          <w:rFonts w:ascii="Arial" w:hAnsi="Arial" w:cs="Arial"/>
          <w:color w:val="333333"/>
          <w:sz w:val="36"/>
          <w:szCs w:val="32"/>
        </w:rPr>
        <w:t xml:space="preserve"> and we can send you the details and invitations as events are organised.</w:t>
      </w:r>
    </w:p>
    <w:p w:rsidR="00F64D41" w:rsidRPr="00F93E26" w:rsidRDefault="00F64D41" w:rsidP="00F93E26">
      <w:pPr>
        <w:spacing w:after="160" w:line="259" w:lineRule="auto"/>
        <w:jc w:val="center"/>
        <w:rPr>
          <w:rFonts w:ascii="Arial" w:hAnsi="Arial" w:cs="Arial"/>
          <w:color w:val="333333"/>
          <w:sz w:val="36"/>
          <w:szCs w:val="32"/>
        </w:rPr>
      </w:pPr>
      <w:r>
        <w:rPr>
          <w:noProof/>
          <w:lang w:eastAsia="en-GB"/>
        </w:rPr>
        <w:drawing>
          <wp:inline distT="0" distB="0" distL="0" distR="0" wp14:anchorId="326C6DCD" wp14:editId="5F95D012">
            <wp:extent cx="3467594" cy="16387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32" t="17154" r="41387" b="39004"/>
                    <a:stretch/>
                  </pic:blipFill>
                  <pic:spPr bwMode="auto">
                    <a:xfrm>
                      <a:off x="0" y="0"/>
                      <a:ext cx="3467861" cy="163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403" w:rsidRDefault="00DA3403" w:rsidP="00F64D41">
      <w:pPr>
        <w:rPr>
          <w:sz w:val="32"/>
        </w:rPr>
      </w:pPr>
    </w:p>
    <w:p w:rsidR="00DA3403" w:rsidRPr="00F64D41" w:rsidRDefault="00DA3403" w:rsidP="009A00C2">
      <w:pPr>
        <w:jc w:val="center"/>
        <w:rPr>
          <w:rFonts w:ascii="Arial" w:hAnsi="Arial" w:cs="Arial"/>
          <w:sz w:val="36"/>
        </w:rPr>
      </w:pPr>
      <w:r w:rsidRPr="00F64D41">
        <w:rPr>
          <w:rFonts w:ascii="Arial" w:hAnsi="Arial" w:cs="Arial"/>
          <w:sz w:val="36"/>
        </w:rPr>
        <w:t xml:space="preserve">We can provide </w:t>
      </w:r>
      <w:hyperlink r:id="rId12" w:history="1">
        <w:r w:rsidRPr="00F64D41">
          <w:rPr>
            <w:rStyle w:val="Hyperlink"/>
            <w:rFonts w:ascii="Arial" w:hAnsi="Arial" w:cs="Arial"/>
            <w:b/>
            <w:sz w:val="36"/>
          </w:rPr>
          <w:t>handbooks</w:t>
        </w:r>
      </w:hyperlink>
      <w:r w:rsidRPr="00F64D41">
        <w:rPr>
          <w:rFonts w:ascii="Arial" w:hAnsi="Arial" w:cs="Arial"/>
          <w:sz w:val="36"/>
        </w:rPr>
        <w:t xml:space="preserve"> for carers, help when </w:t>
      </w:r>
      <w:hyperlink r:id="rId13" w:history="1">
        <w:r w:rsidRPr="00F64D41">
          <w:rPr>
            <w:rStyle w:val="Hyperlink"/>
            <w:rFonts w:ascii="Arial" w:hAnsi="Arial" w:cs="Arial"/>
            <w:b/>
            <w:sz w:val="36"/>
          </w:rPr>
          <w:t>planning for emergencies</w:t>
        </w:r>
      </w:hyperlink>
      <w:r w:rsidR="00F64D41" w:rsidRPr="00F64D41">
        <w:rPr>
          <w:rFonts w:ascii="Arial" w:hAnsi="Arial" w:cs="Arial"/>
          <w:sz w:val="36"/>
        </w:rPr>
        <w:t xml:space="preserve">, a </w:t>
      </w:r>
      <w:hyperlink r:id="rId14" w:history="1">
        <w:r w:rsidR="00F64D41" w:rsidRPr="00F64D41">
          <w:rPr>
            <w:rStyle w:val="Hyperlink"/>
            <w:rFonts w:ascii="Arial" w:hAnsi="Arial" w:cs="Arial"/>
            <w:b/>
            <w:sz w:val="36"/>
          </w:rPr>
          <w:t>newsletter</w:t>
        </w:r>
      </w:hyperlink>
      <w:r w:rsidR="00F64D41" w:rsidRPr="00F64D41">
        <w:rPr>
          <w:rFonts w:ascii="Arial" w:hAnsi="Arial" w:cs="Arial"/>
          <w:sz w:val="36"/>
        </w:rPr>
        <w:t xml:space="preserve"> and </w:t>
      </w:r>
      <w:hyperlink r:id="rId15" w:history="1">
        <w:r w:rsidR="00F64D41" w:rsidRPr="00F64D41">
          <w:rPr>
            <w:rStyle w:val="Hyperlink"/>
            <w:rFonts w:ascii="Arial" w:hAnsi="Arial" w:cs="Arial"/>
            <w:b/>
            <w:sz w:val="36"/>
          </w:rPr>
          <w:t>events and updates</w:t>
        </w:r>
      </w:hyperlink>
      <w:r w:rsidR="00F64D41" w:rsidRPr="00F64D41">
        <w:rPr>
          <w:rFonts w:ascii="Arial" w:hAnsi="Arial" w:cs="Arial"/>
          <w:sz w:val="36"/>
        </w:rPr>
        <w:t>.</w:t>
      </w:r>
    </w:p>
    <w:p w:rsidR="00F64D41" w:rsidRDefault="00F64D41" w:rsidP="009A00C2">
      <w:pPr>
        <w:jc w:val="center"/>
        <w:rPr>
          <w:rFonts w:ascii="Arial" w:hAnsi="Arial" w:cs="Arial"/>
          <w:sz w:val="32"/>
        </w:rPr>
      </w:pPr>
    </w:p>
    <w:p w:rsidR="00F64D41" w:rsidRPr="00F64D41" w:rsidRDefault="00F64D41" w:rsidP="009A00C2">
      <w:pPr>
        <w:jc w:val="center"/>
        <w:rPr>
          <w:rFonts w:ascii="Arial" w:hAnsi="Arial" w:cs="Arial"/>
          <w:sz w:val="32"/>
        </w:rPr>
      </w:pPr>
    </w:p>
    <w:sectPr w:rsidR="00F64D41" w:rsidRPr="00F64D41" w:rsidSect="004B56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0drUVcDyE4u+SyAqUFltYAzSG44ytv1UjNktgt/AH3OzR05ouBiMAR/MMHQoPAX38xJnlh/GRR/4LkGLbhhLsA==" w:salt="+ujZzRPKAMKZALiGGN1hy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63C"/>
    <w:rsid w:val="000D419B"/>
    <w:rsid w:val="002023F2"/>
    <w:rsid w:val="004B563C"/>
    <w:rsid w:val="006A61B8"/>
    <w:rsid w:val="00962B75"/>
    <w:rsid w:val="009A00C2"/>
    <w:rsid w:val="00DA3403"/>
    <w:rsid w:val="00F64D41"/>
    <w:rsid w:val="00F9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1B1A0E-74B0-431B-96E6-2E23953A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B7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2B7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2B7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2B7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2B7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2B7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2B75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2B75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2B75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2B7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2B7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2B7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2B7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2B75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2B75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2B7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2B75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2B75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2B75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62B7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62B7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2B7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62B75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62B75"/>
    <w:rPr>
      <w:b/>
      <w:bCs/>
    </w:rPr>
  </w:style>
  <w:style w:type="character" w:styleId="Emphasis">
    <w:name w:val="Emphasis"/>
    <w:basedOn w:val="DefaultParagraphFont"/>
    <w:uiPriority w:val="20"/>
    <w:qFormat/>
    <w:rsid w:val="00962B75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62B75"/>
    <w:rPr>
      <w:szCs w:val="32"/>
    </w:rPr>
  </w:style>
  <w:style w:type="paragraph" w:styleId="ListParagraph">
    <w:name w:val="List Paragraph"/>
    <w:basedOn w:val="Normal"/>
    <w:uiPriority w:val="34"/>
    <w:qFormat/>
    <w:rsid w:val="00962B7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62B7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62B75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2B75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2B75"/>
    <w:rPr>
      <w:b/>
      <w:i/>
      <w:sz w:val="24"/>
    </w:rPr>
  </w:style>
  <w:style w:type="character" w:styleId="SubtleEmphasis">
    <w:name w:val="Subtle Emphasis"/>
    <w:uiPriority w:val="19"/>
    <w:qFormat/>
    <w:rsid w:val="00962B75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62B75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62B75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62B75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62B75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2B75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9A00C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00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nmouthshire.gov.uk/social-care/carers-project/" TargetMode="External"/><Relationship Id="rId13" Type="http://schemas.openxmlformats.org/officeDocument/2006/relationships/hyperlink" Target="https://www.monmouthshire.gov.uk/app/uploads/2018/06/Monmouthshire-CC-Emergency-Careers-Guide-PROOF-ENG-v1-Kim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monmouthshire.gov.uk/app/uploads/2018/06/Carers-Handbook-2016-English_170712.pdfhttps:/www.monmouthshire.gov.uk/app/uploads/2018/06/Carers-Handbook-2016-English_170712.pdf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hyperlink" Target="https://www.monmouthshire.gov.uk/social-care/carers-project/carers-events-updates/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monmouthshire.gov.uk/social-care/carers-project/" TargetMode="External"/><Relationship Id="rId14" Type="http://schemas.openxmlformats.org/officeDocument/2006/relationships/hyperlink" Target="https://www.monmouthshire.gov.uk/app/uploads/2018/06/Monmouthshire-Carers-April-201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181</Words>
  <Characters>1036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Wales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Ebony Christie-Durham (Chepstow - Mount Pleasant Practice)</dc:creator>
  <cp:keywords/>
  <dc:description/>
  <cp:lastModifiedBy>Ebony Christie-Durham (Chepstow - Mount Pleasant Practice)</cp:lastModifiedBy>
  <cp:revision>5</cp:revision>
  <dcterms:created xsi:type="dcterms:W3CDTF">2020-06-12T09:36:00Z</dcterms:created>
  <dcterms:modified xsi:type="dcterms:W3CDTF">2020-06-19T09:58:00Z</dcterms:modified>
</cp:coreProperties>
</file>